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2" w:rsidRDefault="008220F2" w:rsidP="008220F2">
      <w:pPr>
        <w:shd w:val="clear" w:color="auto" w:fill="FFFFFF"/>
        <w:spacing w:after="96" w:line="336" w:lineRule="atLeast"/>
        <w:outlineLvl w:val="1"/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</w:pP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Baci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e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abbracci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dalla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maestra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Pasqualina</w:t>
      </w:r>
      <w:proofErr w:type="spellEnd"/>
    </w:p>
    <w:p w:rsidR="008220F2" w:rsidRDefault="00A35DC3" w:rsidP="00241B60">
      <w:pPr>
        <w:shd w:val="clear" w:color="auto" w:fill="FFFFFF"/>
        <w:spacing w:after="96" w:line="336" w:lineRule="atLeast"/>
        <w:outlineLvl w:val="1"/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</w:pP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Buongiorno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bambini,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stamattina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parliamo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delle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tre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coniugazioni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dei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verbi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.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Questo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link vi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consentirà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di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vedere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un video</w:t>
      </w:r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sulle</w:t>
      </w:r>
      <w:proofErr w:type="spellEnd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3 </w:t>
      </w:r>
      <w:proofErr w:type="spellStart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coniugazioni</w:t>
      </w:r>
      <w:proofErr w:type="spellEnd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.( Fate </w:t>
      </w:r>
      <w:proofErr w:type="spellStart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copia</w:t>
      </w:r>
      <w:proofErr w:type="spellEnd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e </w:t>
      </w:r>
      <w:proofErr w:type="spellStart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incolla</w:t>
      </w:r>
      <w:proofErr w:type="spellEnd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sulla</w:t>
      </w:r>
      <w:proofErr w:type="spellEnd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barra</w:t>
      </w:r>
      <w:proofErr w:type="spellEnd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degli</w:t>
      </w:r>
      <w:proofErr w:type="spellEnd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strumenti</w:t>
      </w:r>
      <w:proofErr w:type="spellEnd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del </w:t>
      </w:r>
      <w:proofErr w:type="spellStart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p.c</w:t>
      </w:r>
      <w:proofErr w:type="spellEnd"/>
      <w:r w:rsidR="00A03B79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)</w:t>
      </w:r>
      <w:r w:rsidR="00241B60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.</w:t>
      </w:r>
    </w:p>
    <w:p w:rsidR="008220F2" w:rsidRDefault="008220F2" w:rsidP="00F77E8C">
      <w:pPr>
        <w:shd w:val="clear" w:color="auto" w:fill="FFFFFF"/>
        <w:spacing w:after="96" w:line="336" w:lineRule="atLeast"/>
        <w:jc w:val="center"/>
        <w:outlineLvl w:val="1"/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</w:pPr>
    </w:p>
    <w:p w:rsidR="00A35DC3" w:rsidRPr="004C79B1" w:rsidRDefault="00A35DC3" w:rsidP="00A35DC3">
      <w:r w:rsidRPr="002F5BB9">
        <w:t>https://www.bing.com/videos/search?q=youtube+video+sulle+tre+coniugazioni+dei+verbi&amp;pc=HCTE&amp;httpsmsn=1&amp;msnews=1&amp;refig=bcf550c81a3d440cafeeca4523762560&amp;sp=-1&amp;pq=youtube+video+sulle+tre+coniu&amp;sc=0-29&amp;qs=n&amp;sk=&amp;cvid=bcf550c81a3d440cafeeca4523762560&amp;ru=%2fsearch%3fq%3dyoutube%2bvideo%2bsulle%2btre%2bconiugazioni%2bdei%2bverbi%26form%3dPRHPC1%26pc%3dHCTE%26httpsmsn%3d1%26msnews%3d1%26refig%3dbcf550c81a3d440cafeeca4523762560%26sp%3d-1%26pq%3dyoutube%2bvideo%2bsulle%2btre%2bconiu%26sc%3d0-29%26qs%3dn%26sk%3d%26cvid%3dbcf550c81a3d440cafeeca4523762560&amp;view=detail&amp;mmscn=vwrc&amp;mid=5DE18894A55A244D18B15DE18894A55A244D18B1&amp;FORM=WRVORC</w:t>
      </w:r>
    </w:p>
    <w:p w:rsidR="008220F2" w:rsidRDefault="008220F2" w:rsidP="00F77E8C">
      <w:pPr>
        <w:shd w:val="clear" w:color="auto" w:fill="FFFFFF"/>
        <w:spacing w:after="96" w:line="336" w:lineRule="atLeast"/>
        <w:jc w:val="center"/>
        <w:outlineLvl w:val="1"/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</w:pPr>
    </w:p>
    <w:p w:rsidR="00A90320" w:rsidRDefault="000A6CCC" w:rsidP="00130324">
      <w:pPr>
        <w:shd w:val="clear" w:color="auto" w:fill="FFFFFF"/>
        <w:spacing w:after="96" w:line="336" w:lineRule="atLeast"/>
        <w:outlineLvl w:val="1"/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</w:pP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Dopo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la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visione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del video e la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lettura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della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regola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sulle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tre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coniugazioni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disegnate</w:t>
      </w:r>
      <w:proofErr w:type="spellEnd"/>
      <w:r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sul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quaderno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tre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colonne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ed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eseguite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la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consegna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sull’esempio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che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troverete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in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fondo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alla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seconda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pagina</w:t>
      </w:r>
      <w:proofErr w:type="spellEnd"/>
      <w:r w:rsidR="00E30C24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.</w:t>
      </w:r>
    </w:p>
    <w:p w:rsidR="00A90320" w:rsidRDefault="00A90320" w:rsidP="00F77E8C">
      <w:pPr>
        <w:shd w:val="clear" w:color="auto" w:fill="FFFFFF"/>
        <w:spacing w:after="96" w:line="336" w:lineRule="atLeast"/>
        <w:jc w:val="center"/>
        <w:outlineLvl w:val="1"/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</w:pPr>
    </w:p>
    <w:p w:rsidR="00F77E8C" w:rsidRPr="00F77E8C" w:rsidRDefault="00F77E8C" w:rsidP="00F77E8C">
      <w:pPr>
        <w:shd w:val="clear" w:color="auto" w:fill="FFFFFF"/>
        <w:spacing w:after="96" w:line="336" w:lineRule="atLeast"/>
        <w:jc w:val="center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val="en-US" w:eastAsia="it-IT"/>
        </w:rPr>
      </w:pPr>
      <w:r w:rsidRPr="00F77E8C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Le </w:t>
      </w:r>
      <w:proofErr w:type="spellStart"/>
      <w:r w:rsidRPr="00F77E8C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tre</w:t>
      </w:r>
      <w:proofErr w:type="spellEnd"/>
      <w:r w:rsidRPr="00F77E8C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</w:t>
      </w:r>
      <w:proofErr w:type="spellStart"/>
      <w:r w:rsidRPr="00F77E8C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>coniugazioni</w:t>
      </w:r>
      <w:proofErr w:type="spellEnd"/>
      <w:r w:rsidRPr="00F77E8C">
        <w:rPr>
          <w:rFonts w:ascii="Georgia" w:eastAsia="Times New Roman" w:hAnsi="Georgia" w:cs="Times New Roman"/>
          <w:color w:val="339966"/>
          <w:sz w:val="38"/>
          <w:szCs w:val="38"/>
          <w:lang w:val="en-US" w:eastAsia="it-IT"/>
        </w:rPr>
        <w:t xml:space="preserve"> ARE ERE IRE</w:t>
      </w:r>
    </w:p>
    <w:p w:rsidR="00F77E8C" w:rsidRPr="00F77E8C" w:rsidRDefault="00F77E8C" w:rsidP="00F77E8C">
      <w:pPr>
        <w:shd w:val="clear" w:color="auto" w:fill="FFFFFF"/>
        <w:spacing w:after="288" w:line="600" w:lineRule="auto"/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</w:pPr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 xml:space="preserve">I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>verbi</w:t>
      </w:r>
      <w:proofErr w:type="spellEnd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 xml:space="preserve">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>italiani</w:t>
      </w:r>
      <w:proofErr w:type="spellEnd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 xml:space="preserve">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>si</w:t>
      </w:r>
      <w:proofErr w:type="spellEnd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 xml:space="preserve">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>dividono</w:t>
      </w:r>
      <w:proofErr w:type="spellEnd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 xml:space="preserve"> in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>tre</w:t>
      </w:r>
      <w:proofErr w:type="spellEnd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 xml:space="preserve">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>classi</w:t>
      </w:r>
      <w:proofErr w:type="spellEnd"/>
      <w:r w:rsidRPr="00F77E8C">
        <w:rPr>
          <w:rFonts w:ascii="Georgia" w:eastAsia="Times New Roman" w:hAnsi="Georgia" w:cs="Times New Roman"/>
          <w:color w:val="2E2828"/>
          <w:sz w:val="36"/>
          <w:szCs w:val="36"/>
          <w:lang w:val="en-US" w:eastAsia="it-IT"/>
        </w:rPr>
        <w:t>.</w:t>
      </w:r>
    </w:p>
    <w:p w:rsidR="00F77E8C" w:rsidRDefault="00F77E8C" w:rsidP="00F77E8C">
      <w:pPr>
        <w:shd w:val="clear" w:color="auto" w:fill="FFFFFF"/>
        <w:spacing w:after="288" w:line="600" w:lineRule="auto"/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</w:pPr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La </w:t>
      </w:r>
      <w:r w:rsidRPr="008C5A54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 xml:space="preserve">Prima </w:t>
      </w:r>
      <w:proofErr w:type="spellStart"/>
      <w:r w:rsidRPr="008C5A54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Classe</w:t>
      </w:r>
      <w:proofErr w:type="spellEnd"/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contiene</w:t>
      </w:r>
      <w:proofErr w:type="spellEnd"/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tutti</w:t>
      </w:r>
      <w:proofErr w:type="spellEnd"/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i</w:t>
      </w:r>
      <w:proofErr w:type="spellEnd"/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verbi</w:t>
      </w:r>
      <w:proofErr w:type="spellEnd"/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ch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all’Infinito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terminano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in </w:t>
      </w:r>
      <w:r w:rsidRPr="00D812B8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ARE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. (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Esempio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: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salut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-</w:t>
      </w:r>
      <w:r w:rsidRPr="0024261B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are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cammin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-</w:t>
      </w:r>
      <w:r w:rsidRPr="0024261B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are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,  guard-</w:t>
      </w:r>
      <w:r w:rsidRPr="0024261B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are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, cant-</w:t>
      </w:r>
      <w:r w:rsidRPr="0024261B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are</w:t>
      </w:r>
      <w:r w:rsidR="0024261B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).</w:t>
      </w:r>
    </w:p>
    <w:p w:rsidR="0024261B" w:rsidRDefault="0024261B" w:rsidP="00F77E8C">
      <w:pPr>
        <w:shd w:val="clear" w:color="auto" w:fill="FFFFFF"/>
        <w:spacing w:after="288" w:line="600" w:lineRule="auto"/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</w:pP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L</w:t>
      </w:r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a </w:t>
      </w:r>
      <w:proofErr w:type="spellStart"/>
      <w:r w:rsidR="00F77E8C" w:rsidRPr="008C5A54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Seconda</w:t>
      </w:r>
      <w:proofErr w:type="spellEnd"/>
      <w:r w:rsidR="00F77E8C" w:rsidRPr="008C5A54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Pr="008C5A54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Classe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 </w:t>
      </w:r>
      <w:proofErr w:type="spellStart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tutti</w:t>
      </w:r>
      <w:proofErr w:type="spellEnd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verbi</w:t>
      </w:r>
      <w:proofErr w:type="spellEnd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ch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all’Infinito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terminano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in </w:t>
      </w:r>
      <w:r w:rsidRPr="00842269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ERE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.(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Esempio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: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vede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-</w:t>
      </w:r>
      <w:r w:rsidRPr="0024261B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corre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-</w:t>
      </w:r>
      <w:r w:rsidRPr="0024261B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scriv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-</w:t>
      </w:r>
      <w:r w:rsidRPr="0024261B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ere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)</w:t>
      </w:r>
    </w:p>
    <w:p w:rsidR="00F77E8C" w:rsidRDefault="0024261B" w:rsidP="008220F2">
      <w:pPr>
        <w:shd w:val="clear" w:color="auto" w:fill="FFFFFF"/>
        <w:spacing w:after="288" w:line="600" w:lineRule="auto"/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</w:pP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lastRenderedPageBreak/>
        <w:t xml:space="preserve"> L</w:t>
      </w:r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a </w:t>
      </w:r>
      <w:proofErr w:type="spellStart"/>
      <w:r w:rsidR="00F77E8C" w:rsidRPr="008C5A54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Terza</w:t>
      </w:r>
      <w:proofErr w:type="spellEnd"/>
      <w:r w:rsidR="00F77E8C" w:rsidRPr="008C5A54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Pr="008C5A54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Classe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tutti</w:t>
      </w:r>
      <w:proofErr w:type="spellEnd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i</w:t>
      </w:r>
      <w:proofErr w:type="spellEnd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verbi</w:t>
      </w:r>
      <w:proofErr w:type="spellEnd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che</w:t>
      </w:r>
      <w:proofErr w:type="spellEnd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all’Infinito</w:t>
      </w:r>
      <w:proofErr w:type="spellEnd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terminano</w:t>
      </w:r>
      <w:proofErr w:type="spellEnd"/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in </w:t>
      </w:r>
      <w:r w:rsidR="00F77E8C" w:rsidRPr="00842269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IRE</w:t>
      </w:r>
      <w:r w:rsidR="00F77E8C" w:rsidRPr="00F77E8C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.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(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Esempio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: dorm-ire, sent-</w:t>
      </w:r>
      <w:r w:rsidRPr="0024261B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ire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gio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-</w:t>
      </w:r>
      <w:r w:rsidRPr="0024261B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ire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ven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-</w:t>
      </w:r>
      <w:r w:rsidRPr="0024261B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ire</w:t>
      </w: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).</w:t>
      </w:r>
    </w:p>
    <w:p w:rsidR="00536E73" w:rsidRPr="00D42063" w:rsidRDefault="006F693F" w:rsidP="008220F2">
      <w:pPr>
        <w:shd w:val="clear" w:color="auto" w:fill="FFFFFF"/>
        <w:spacing w:after="288" w:line="600" w:lineRule="auto"/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</w:pPr>
      <w:r w:rsidRPr="00D42063">
        <w:rPr>
          <w:rFonts w:ascii="Georgia" w:eastAsia="Times New Roman" w:hAnsi="Georgia" w:cs="Times New Roman"/>
          <w:b/>
          <w:color w:val="2E2828"/>
          <w:sz w:val="32"/>
          <w:szCs w:val="32"/>
          <w:lang w:val="en-US" w:eastAsia="it-IT"/>
        </w:rPr>
        <w:t>ATTIVITA’</w:t>
      </w:r>
    </w:p>
    <w:p w:rsidR="00D42063" w:rsidRDefault="00D42063" w:rsidP="008220F2">
      <w:pPr>
        <w:shd w:val="clear" w:color="auto" w:fill="FFFFFF"/>
        <w:spacing w:after="288" w:line="600" w:lineRule="auto"/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</w:pP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Classifica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i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seguenti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E44B24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verbi</w:t>
      </w:r>
      <w:proofErr w:type="spellEnd"/>
      <w:r w:rsidR="00E44B24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secondo la </w:t>
      </w:r>
      <w:proofErr w:type="spellStart"/>
      <w:r w:rsidR="00E44B24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coniugazione</w:t>
      </w:r>
      <w:proofErr w:type="spellEnd"/>
      <w:r w:rsidR="00EE414B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(</w:t>
      </w:r>
      <w:proofErr w:type="spellStart"/>
      <w:r w:rsidR="00EE414B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classe</w:t>
      </w:r>
      <w:proofErr w:type="spellEnd"/>
      <w:r w:rsidR="00EE414B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)</w:t>
      </w:r>
      <w:r w:rsidR="00E44B24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 w:rsidR="00E44B24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scrivendoli</w:t>
      </w:r>
      <w:proofErr w:type="spellEnd"/>
      <w:r w:rsidR="00E44B24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E44B24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nell’apposita</w:t>
      </w:r>
      <w:proofErr w:type="spellEnd"/>
      <w:r w:rsidR="00E44B24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colonna</w:t>
      </w:r>
      <w:proofErr w:type="spellEnd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( are, ere, ire) </w:t>
      </w:r>
      <w:proofErr w:type="spellStart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che</w:t>
      </w:r>
      <w:proofErr w:type="spellEnd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avrai</w:t>
      </w:r>
      <w:proofErr w:type="spellEnd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disegnato</w:t>
      </w:r>
      <w:proofErr w:type="spellEnd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sul</w:t>
      </w:r>
      <w:proofErr w:type="spellEnd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quaderno</w:t>
      </w:r>
      <w:proofErr w:type="spellEnd"/>
      <w:r w:rsidR="00E23417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.</w:t>
      </w:r>
      <w:bookmarkStart w:id="0" w:name="_GoBack"/>
      <w:bookmarkEnd w:id="0"/>
    </w:p>
    <w:p w:rsidR="00536E73" w:rsidRDefault="00672AD1" w:rsidP="008220F2">
      <w:pPr>
        <w:shd w:val="clear" w:color="auto" w:fill="FFFFFF"/>
        <w:spacing w:after="288" w:line="600" w:lineRule="auto"/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</w:pP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Muovere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colorare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suonare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costruire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lavare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vedere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venire,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tenere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capire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scrivere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spedire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,</w:t>
      </w:r>
      <w:r w:rsidR="00483F6E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imparare</w:t>
      </w:r>
      <w:proofErr w:type="spellEnd"/>
      <w:r w:rsidR="00483F6E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 w:rsidR="00483F6E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mangiare</w:t>
      </w:r>
      <w:proofErr w:type="spellEnd"/>
      <w:r w:rsidR="00483F6E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 w:rsidR="00483F6E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percuotere</w:t>
      </w:r>
      <w:proofErr w:type="spellEnd"/>
      <w:r w:rsidR="00483F6E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 xml:space="preserve">, </w:t>
      </w:r>
      <w:proofErr w:type="spellStart"/>
      <w:r w:rsidR="00483F6E"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finire</w:t>
      </w:r>
      <w:proofErr w:type="spellEnd"/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t>.</w:t>
      </w:r>
    </w:p>
    <w:p w:rsidR="00536E73" w:rsidRDefault="001320CE" w:rsidP="008220F2">
      <w:pPr>
        <w:shd w:val="clear" w:color="auto" w:fill="FFFFFF"/>
        <w:spacing w:after="288" w:line="600" w:lineRule="auto"/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inline distT="0" distB="0" distL="0" distR="0" wp14:anchorId="6B844AB9" wp14:editId="4D33962A">
            <wp:extent cx="5141072" cy="3043062"/>
            <wp:effectExtent l="0" t="0" r="2540" b="508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61" cy="304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08" w:rsidRPr="00307C72" w:rsidRDefault="002C0625" w:rsidP="00307C72">
      <w:pPr>
        <w:shd w:val="clear" w:color="auto" w:fill="FFFFFF"/>
        <w:spacing w:after="288" w:line="600" w:lineRule="auto"/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</w:pPr>
      <w:r>
        <w:rPr>
          <w:rFonts w:ascii="Georgia" w:eastAsia="Times New Roman" w:hAnsi="Georgia" w:cs="Times New Roman"/>
          <w:color w:val="2E2828"/>
          <w:sz w:val="32"/>
          <w:szCs w:val="32"/>
          <w:lang w:val="en-US" w:eastAsia="it-IT"/>
        </w:rPr>
        <w:lastRenderedPageBreak/>
        <w:t>BUON LAVORO -  A PRESTO</w:t>
      </w:r>
    </w:p>
    <w:sectPr w:rsidR="00834108" w:rsidRPr="00307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8"/>
    <w:rsid w:val="000075FA"/>
    <w:rsid w:val="000823BD"/>
    <w:rsid w:val="000A6CCC"/>
    <w:rsid w:val="000B1746"/>
    <w:rsid w:val="000D65BB"/>
    <w:rsid w:val="000F5461"/>
    <w:rsid w:val="00130324"/>
    <w:rsid w:val="00131801"/>
    <w:rsid w:val="001320CE"/>
    <w:rsid w:val="001B22AF"/>
    <w:rsid w:val="00241B60"/>
    <w:rsid w:val="0024261B"/>
    <w:rsid w:val="00246A27"/>
    <w:rsid w:val="00266F3F"/>
    <w:rsid w:val="002C0625"/>
    <w:rsid w:val="002F6389"/>
    <w:rsid w:val="00307C72"/>
    <w:rsid w:val="00373743"/>
    <w:rsid w:val="00483F6E"/>
    <w:rsid w:val="004A7F31"/>
    <w:rsid w:val="005320C2"/>
    <w:rsid w:val="00536E73"/>
    <w:rsid w:val="00544D9D"/>
    <w:rsid w:val="0059079F"/>
    <w:rsid w:val="00672AD1"/>
    <w:rsid w:val="006F693F"/>
    <w:rsid w:val="0073715B"/>
    <w:rsid w:val="007D5682"/>
    <w:rsid w:val="008220F2"/>
    <w:rsid w:val="00834108"/>
    <w:rsid w:val="00842269"/>
    <w:rsid w:val="008C5A54"/>
    <w:rsid w:val="008D09FA"/>
    <w:rsid w:val="00931489"/>
    <w:rsid w:val="009649CB"/>
    <w:rsid w:val="009E558C"/>
    <w:rsid w:val="00A03B79"/>
    <w:rsid w:val="00A35DC3"/>
    <w:rsid w:val="00A90320"/>
    <w:rsid w:val="00A9036E"/>
    <w:rsid w:val="00B17BB3"/>
    <w:rsid w:val="00B87189"/>
    <w:rsid w:val="00BB487F"/>
    <w:rsid w:val="00C37CC5"/>
    <w:rsid w:val="00CB7B20"/>
    <w:rsid w:val="00D33905"/>
    <w:rsid w:val="00D42063"/>
    <w:rsid w:val="00D812B8"/>
    <w:rsid w:val="00DA3539"/>
    <w:rsid w:val="00E23417"/>
    <w:rsid w:val="00E27BD2"/>
    <w:rsid w:val="00E30C24"/>
    <w:rsid w:val="00E44B24"/>
    <w:rsid w:val="00EE414B"/>
    <w:rsid w:val="00F77E8C"/>
    <w:rsid w:val="00F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258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1432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3517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31</cp:revision>
  <cp:lastPrinted>2019-04-23T20:06:00Z</cp:lastPrinted>
  <dcterms:created xsi:type="dcterms:W3CDTF">2020-03-30T08:29:00Z</dcterms:created>
  <dcterms:modified xsi:type="dcterms:W3CDTF">2020-03-31T15:22:00Z</dcterms:modified>
</cp:coreProperties>
</file>